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B9B29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  <w:u w:val="single"/>
        </w:rPr>
        <w:t>Walter ROSKYN</w:t>
      </w:r>
      <w:r w:rsidRPr="009E6A01">
        <w:rPr>
          <w:rFonts w:ascii="Times New Roman" w:hAnsi="Times New Roman" w:cs="Times New Roman"/>
          <w:sz w:val="24"/>
          <w:szCs w:val="24"/>
        </w:rPr>
        <w:t xml:space="preserve">      (fl.1418)</w:t>
      </w:r>
    </w:p>
    <w:p w14:paraId="14DC5E26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>of Melton Mowbray, Leicestershire.</w:t>
      </w:r>
    </w:p>
    <w:p w14:paraId="6514861C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69C3C0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8D6EE4" w14:textId="77777777" w:rsidR="009E6A01" w:rsidRPr="009E6A01" w:rsidRDefault="009E6A01" w:rsidP="009E6A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 xml:space="preserve">  5 Jul.1413</w:t>
      </w:r>
      <w:r w:rsidRPr="009E6A01"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</w:t>
      </w:r>
    </w:p>
    <w:p w14:paraId="50E3F905" w14:textId="77777777" w:rsidR="009E6A01" w:rsidRPr="009E6A01" w:rsidRDefault="009E6A01" w:rsidP="009E6A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ab/>
      </w:r>
      <w:r w:rsidRPr="009E6A01">
        <w:rPr>
          <w:rFonts w:ascii="Times New Roman" w:hAnsi="Times New Roman" w:cs="Times New Roman"/>
          <w:sz w:val="24"/>
          <w:szCs w:val="24"/>
        </w:rPr>
        <w:tab/>
        <w:t>all cities, boroughs and towns and from all secular lords of towns and</w:t>
      </w:r>
    </w:p>
    <w:p w14:paraId="54D506A3" w14:textId="77777777" w:rsidR="009E6A01" w:rsidRPr="009E6A01" w:rsidRDefault="009E6A01" w:rsidP="009E6A0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>other lay persons having goods and possessions in Leicestershire</w:t>
      </w:r>
    </w:p>
    <w:p w14:paraId="0B6C828B" w14:textId="77777777" w:rsidR="009E6A01" w:rsidRPr="009E6A01" w:rsidRDefault="009E6A01" w:rsidP="009E6A0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>the taxes of the fifteenth and the tenth.</w:t>
      </w:r>
    </w:p>
    <w:p w14:paraId="3368BFA8" w14:textId="6B62F26A" w:rsidR="009E6A01" w:rsidRPr="009E6A01" w:rsidRDefault="009E6A01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ab/>
      </w:r>
      <w:r w:rsidRPr="009E6A01">
        <w:rPr>
          <w:rFonts w:ascii="Times New Roman" w:hAnsi="Times New Roman" w:cs="Times New Roman"/>
          <w:sz w:val="24"/>
          <w:szCs w:val="24"/>
        </w:rPr>
        <w:tab/>
        <w:t>(C.F.R. 1413-22 p.26)</w:t>
      </w:r>
    </w:p>
    <w:p w14:paraId="778785F2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 xml:space="preserve">  4 Jun.</w:t>
      </w:r>
      <w:r w:rsidRPr="009E6A01">
        <w:rPr>
          <w:rFonts w:ascii="Times New Roman" w:hAnsi="Times New Roman" w:cs="Times New Roman"/>
          <w:sz w:val="24"/>
          <w:szCs w:val="24"/>
        </w:rPr>
        <w:tab/>
        <w:t>1418</w:t>
      </w:r>
      <w:r w:rsidRPr="009E6A01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 w:rsidRPr="009E6A01"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 w:rsidRPr="009E6A01">
        <w:rPr>
          <w:rFonts w:ascii="Times New Roman" w:hAnsi="Times New Roman" w:cs="Times New Roman"/>
          <w:sz w:val="24"/>
          <w:szCs w:val="24"/>
        </w:rPr>
        <w:t xml:space="preserve"> held in Melton Mowbray</w:t>
      </w:r>
    </w:p>
    <w:p w14:paraId="252A9604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ab/>
      </w:r>
      <w:r w:rsidRPr="009E6A01">
        <w:rPr>
          <w:rFonts w:ascii="Times New Roman" w:hAnsi="Times New Roman" w:cs="Times New Roman"/>
          <w:sz w:val="24"/>
          <w:szCs w:val="24"/>
        </w:rPr>
        <w:tab/>
        <w:t>into lands held by the late Margaret Aylesford(q.v.).</w:t>
      </w:r>
    </w:p>
    <w:p w14:paraId="6DC9F017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ab/>
      </w:r>
      <w:r w:rsidRPr="009E6A0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E6A0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9E6A01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9E6A0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9E6A01">
        <w:rPr>
          <w:rFonts w:ascii="Times New Roman" w:hAnsi="Times New Roman" w:cs="Times New Roman"/>
          <w:sz w:val="24"/>
          <w:szCs w:val="24"/>
        </w:rPr>
        <w:t xml:space="preserve"> 21-75)</w:t>
      </w:r>
    </w:p>
    <w:p w14:paraId="770C9DFC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15C1A9" w14:textId="77777777" w:rsidR="000A1DCD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346A2" w14:textId="77777777" w:rsidR="00DD5B8A" w:rsidRPr="009E6A01" w:rsidRDefault="000A1DCD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>28 October 2015</w:t>
      </w:r>
    </w:p>
    <w:p w14:paraId="2533C5D7" w14:textId="2CBCBDBF" w:rsidR="009E6A01" w:rsidRPr="009E6A01" w:rsidRDefault="009E6A01" w:rsidP="000A1DC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6A01">
        <w:rPr>
          <w:rFonts w:ascii="Times New Roman" w:hAnsi="Times New Roman" w:cs="Times New Roman"/>
          <w:sz w:val="24"/>
          <w:szCs w:val="24"/>
        </w:rPr>
        <w:t>26 June 2025</w:t>
      </w:r>
    </w:p>
    <w:sectPr w:rsidR="009E6A01" w:rsidRPr="009E6A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8F4D" w14:textId="77777777" w:rsidR="000A1DCD" w:rsidRDefault="000A1DCD" w:rsidP="00564E3C">
      <w:pPr>
        <w:spacing w:after="0" w:line="240" w:lineRule="auto"/>
      </w:pPr>
      <w:r>
        <w:separator/>
      </w:r>
    </w:p>
  </w:endnote>
  <w:endnote w:type="continuationSeparator" w:id="0">
    <w:p w14:paraId="6F55CE5F" w14:textId="77777777" w:rsidR="000A1DCD" w:rsidRDefault="000A1DC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94AE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DA8F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E6A01">
      <w:rPr>
        <w:rFonts w:ascii="Times New Roman" w:hAnsi="Times New Roman" w:cs="Times New Roman"/>
        <w:noProof/>
        <w:sz w:val="24"/>
        <w:szCs w:val="24"/>
      </w:rPr>
      <w:t>26 June 2025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DF28AB9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03E0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84762" w14:textId="77777777" w:rsidR="000A1DCD" w:rsidRDefault="000A1DCD" w:rsidP="00564E3C">
      <w:pPr>
        <w:spacing w:after="0" w:line="240" w:lineRule="auto"/>
      </w:pPr>
      <w:r>
        <w:separator/>
      </w:r>
    </w:p>
  </w:footnote>
  <w:footnote w:type="continuationSeparator" w:id="0">
    <w:p w14:paraId="18767FC1" w14:textId="77777777" w:rsidR="000A1DCD" w:rsidRDefault="000A1DC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CF77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6FDD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FC9C4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DCD"/>
    <w:rsid w:val="000A1DCD"/>
    <w:rsid w:val="0016086A"/>
    <w:rsid w:val="00372DC6"/>
    <w:rsid w:val="00564E3C"/>
    <w:rsid w:val="0064591D"/>
    <w:rsid w:val="009E6A0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F04AF"/>
  <w15:chartTrackingRefBased/>
  <w15:docId w15:val="{C7AE5808-7D75-4C1F-BC78-31ACFAEC0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A1D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2015-10-28T19:35:00Z</dcterms:created>
  <dcterms:modified xsi:type="dcterms:W3CDTF">2025-06-26T06:32:00Z</dcterms:modified>
</cp:coreProperties>
</file>